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6A" w:rsidRPr="00F27D43" w:rsidRDefault="00CD43BF" w:rsidP="00B22F43">
      <w:pPr>
        <w:spacing w:after="0" w:line="360" w:lineRule="auto"/>
        <w:jc w:val="center"/>
        <w:rPr>
          <w:rFonts w:ascii="Century Gothic" w:hAnsi="Century Gothic"/>
          <w:b/>
          <w:color w:val="365F91"/>
          <w:sz w:val="28"/>
          <w:szCs w:val="28"/>
          <w:u w:val="single"/>
        </w:rPr>
      </w:pPr>
      <w:r>
        <w:rPr>
          <w:rFonts w:ascii="Century Gothic" w:hAnsi="Century Gothic"/>
          <w:b/>
          <w:color w:val="365F91"/>
          <w:sz w:val="28"/>
          <w:szCs w:val="28"/>
          <w:u w:val="single"/>
        </w:rPr>
        <w:t>Συγκοινωνιολόγος</w:t>
      </w:r>
      <w:r w:rsidRPr="00F27D43">
        <w:rPr>
          <w:rFonts w:ascii="Century Gothic" w:hAnsi="Century Gothic"/>
          <w:b/>
          <w:color w:val="365F91"/>
          <w:sz w:val="28"/>
          <w:szCs w:val="28"/>
          <w:u w:val="single"/>
        </w:rPr>
        <w:t xml:space="preserve"> </w:t>
      </w:r>
      <w:r>
        <w:rPr>
          <w:rFonts w:ascii="Century Gothic" w:hAnsi="Century Gothic"/>
          <w:b/>
          <w:color w:val="365F91"/>
          <w:sz w:val="28"/>
          <w:szCs w:val="28"/>
          <w:u w:val="single"/>
        </w:rPr>
        <w:t>Μηχανικός</w:t>
      </w:r>
      <w:r w:rsidRPr="00F27D43">
        <w:rPr>
          <w:rFonts w:ascii="Century Gothic" w:hAnsi="Century Gothic"/>
          <w:b/>
          <w:color w:val="365F91"/>
          <w:sz w:val="28"/>
          <w:szCs w:val="28"/>
          <w:u w:val="single"/>
        </w:rPr>
        <w:t xml:space="preserve"> </w:t>
      </w:r>
      <w:r w:rsidR="00DB06FD" w:rsidRPr="00F27D43">
        <w:rPr>
          <w:rFonts w:ascii="Century Gothic" w:hAnsi="Century Gothic"/>
          <w:b/>
          <w:color w:val="365F91"/>
          <w:sz w:val="28"/>
          <w:szCs w:val="28"/>
          <w:u w:val="single"/>
        </w:rPr>
        <w:t xml:space="preserve">&amp; </w:t>
      </w:r>
      <w:r w:rsidR="00DB06FD">
        <w:rPr>
          <w:rFonts w:ascii="Century Gothic" w:hAnsi="Century Gothic"/>
          <w:b/>
          <w:color w:val="365F91"/>
          <w:sz w:val="28"/>
          <w:szCs w:val="28"/>
          <w:u w:val="single"/>
          <w:lang w:val="en-US"/>
        </w:rPr>
        <w:t>GIS</w:t>
      </w:r>
      <w:r w:rsidR="00DB06FD" w:rsidRPr="00F27D43">
        <w:rPr>
          <w:rFonts w:ascii="Century Gothic" w:hAnsi="Century Gothic"/>
          <w:b/>
          <w:color w:val="365F91"/>
          <w:sz w:val="28"/>
          <w:szCs w:val="28"/>
          <w:u w:val="single"/>
        </w:rPr>
        <w:t xml:space="preserve"> </w:t>
      </w:r>
      <w:r w:rsidR="00DB06FD">
        <w:rPr>
          <w:rFonts w:ascii="Century Gothic" w:hAnsi="Century Gothic"/>
          <w:b/>
          <w:color w:val="365F91"/>
          <w:sz w:val="28"/>
          <w:szCs w:val="28"/>
          <w:u w:val="single"/>
          <w:lang w:val="en-US"/>
        </w:rPr>
        <w:t>Analyst</w:t>
      </w:r>
    </w:p>
    <w:p w:rsidR="00CD43BF" w:rsidRPr="00F27D43" w:rsidRDefault="00CD43BF" w:rsidP="00B22F43">
      <w:pPr>
        <w:spacing w:after="0" w:line="360" w:lineRule="auto"/>
        <w:jc w:val="center"/>
        <w:rPr>
          <w:rFonts w:ascii="Century Gothic" w:hAnsi="Century Gothic"/>
          <w:b/>
          <w:color w:val="365F91"/>
          <w:sz w:val="18"/>
          <w:szCs w:val="18"/>
          <w:u w:val="single"/>
        </w:rPr>
      </w:pPr>
    </w:p>
    <w:p w:rsidR="007D216A" w:rsidRPr="00DB06FD" w:rsidRDefault="007D216A" w:rsidP="00B22F43">
      <w:pPr>
        <w:spacing w:after="0" w:line="360" w:lineRule="auto"/>
        <w:rPr>
          <w:rFonts w:ascii="Century Gothic" w:hAnsi="Century Gothic"/>
          <w:b/>
          <w:sz w:val="18"/>
          <w:szCs w:val="18"/>
        </w:rPr>
      </w:pPr>
      <w:r w:rsidRPr="00C714C8">
        <w:rPr>
          <w:rFonts w:ascii="Century Gothic" w:hAnsi="Century Gothic"/>
          <w:b/>
          <w:sz w:val="18"/>
          <w:szCs w:val="18"/>
        </w:rPr>
        <w:t>Διεύθυνση</w:t>
      </w:r>
      <w:r w:rsidRPr="00DB06FD">
        <w:rPr>
          <w:rFonts w:ascii="Century Gothic" w:hAnsi="Century Gothic"/>
          <w:b/>
          <w:sz w:val="18"/>
          <w:szCs w:val="18"/>
        </w:rPr>
        <w:t xml:space="preserve">: </w:t>
      </w:r>
      <w:r w:rsidRPr="00C714C8">
        <w:rPr>
          <w:rFonts w:ascii="Century Gothic" w:hAnsi="Century Gothic"/>
          <w:sz w:val="18"/>
          <w:szCs w:val="18"/>
        </w:rPr>
        <w:t>Τεχνική</w:t>
      </w:r>
      <w:r w:rsidRPr="00DB06FD">
        <w:rPr>
          <w:rFonts w:ascii="Century Gothic" w:hAnsi="Century Gothic"/>
          <w:b/>
          <w:sz w:val="18"/>
          <w:szCs w:val="18"/>
        </w:rPr>
        <w:t xml:space="preserve"> </w:t>
      </w:r>
    </w:p>
    <w:p w:rsidR="007D216A" w:rsidRPr="005F5B97" w:rsidRDefault="007D216A" w:rsidP="00B22F43">
      <w:pPr>
        <w:spacing w:after="0" w:line="360" w:lineRule="auto"/>
        <w:rPr>
          <w:rFonts w:ascii="Century Gothic" w:hAnsi="Century Gothic"/>
          <w:b/>
          <w:sz w:val="18"/>
          <w:szCs w:val="18"/>
        </w:rPr>
      </w:pPr>
      <w:r w:rsidRPr="00C714C8">
        <w:rPr>
          <w:rFonts w:ascii="Century Gothic" w:hAnsi="Century Gothic"/>
          <w:b/>
          <w:sz w:val="18"/>
          <w:szCs w:val="18"/>
        </w:rPr>
        <w:t>Αναφέρεται</w:t>
      </w:r>
      <w:r w:rsidRPr="005F5B97">
        <w:rPr>
          <w:rFonts w:ascii="Century Gothic" w:hAnsi="Century Gothic"/>
          <w:b/>
          <w:sz w:val="18"/>
          <w:szCs w:val="18"/>
        </w:rPr>
        <w:t xml:space="preserve"> </w:t>
      </w:r>
      <w:r w:rsidRPr="00C714C8">
        <w:rPr>
          <w:rFonts w:ascii="Century Gothic" w:hAnsi="Century Gothic"/>
          <w:b/>
          <w:sz w:val="18"/>
          <w:szCs w:val="18"/>
        </w:rPr>
        <w:t>σε</w:t>
      </w:r>
      <w:r w:rsidRPr="005F5B97">
        <w:rPr>
          <w:rFonts w:ascii="Century Gothic" w:hAnsi="Century Gothic"/>
          <w:b/>
          <w:sz w:val="18"/>
          <w:szCs w:val="18"/>
        </w:rPr>
        <w:t xml:space="preserve"> : </w:t>
      </w:r>
      <w:r w:rsidR="00CD43BF">
        <w:rPr>
          <w:rFonts w:ascii="Century Gothic" w:hAnsi="Century Gothic"/>
          <w:sz w:val="18"/>
          <w:szCs w:val="18"/>
        </w:rPr>
        <w:t>Επικεφαλής Κυκλοφοριακού Σχεδιασμού και Μελετών</w:t>
      </w:r>
    </w:p>
    <w:p w:rsidR="007D216A" w:rsidRPr="005F5B97" w:rsidRDefault="007D216A" w:rsidP="00B22F43">
      <w:pPr>
        <w:spacing w:after="0" w:line="360" w:lineRule="auto"/>
        <w:rPr>
          <w:rFonts w:ascii="Century Gothic" w:hAnsi="Century Gothic"/>
          <w:b/>
          <w:color w:val="365F91"/>
          <w:sz w:val="18"/>
          <w:szCs w:val="18"/>
          <w:u w:val="single"/>
        </w:rPr>
      </w:pPr>
    </w:p>
    <w:p w:rsidR="007D216A" w:rsidRPr="005F5B97" w:rsidRDefault="007D216A" w:rsidP="00B22F43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iCs/>
          <w:sz w:val="18"/>
          <w:szCs w:val="18"/>
          <w:lang w:eastAsia="el-GR"/>
        </w:rPr>
      </w:pPr>
    </w:p>
    <w:p w:rsidR="00B22F43" w:rsidRPr="00F27D43" w:rsidRDefault="007D216A" w:rsidP="00B22F43">
      <w:pPr>
        <w:shd w:val="clear" w:color="auto" w:fill="FFFFFF"/>
        <w:spacing w:after="0" w:line="360" w:lineRule="auto"/>
        <w:jc w:val="both"/>
        <w:rPr>
          <w:rStyle w:val="tlid-translation"/>
        </w:rPr>
      </w:pPr>
      <w:r w:rsidRPr="00C714C8">
        <w:rPr>
          <w:rFonts w:ascii="Century Gothic" w:eastAsia="Times New Roman" w:hAnsi="Century Gothic" w:cs="Arial"/>
          <w:b/>
          <w:bCs/>
          <w:iCs/>
          <w:sz w:val="18"/>
          <w:szCs w:val="18"/>
          <w:lang w:eastAsia="el-GR"/>
        </w:rPr>
        <w:t>Σύντομο Προφίλ Ρόλου:</w:t>
      </w:r>
      <w:r w:rsidRPr="00C714C8">
        <w:rPr>
          <w:rFonts w:ascii="Century Gothic" w:hAnsi="Century Gothic"/>
          <w:sz w:val="18"/>
          <w:szCs w:val="18"/>
        </w:rPr>
        <w:t xml:space="preserve"> </w:t>
      </w:r>
      <w:r w:rsidRPr="00C714C8">
        <w:rPr>
          <w:rFonts w:ascii="Century Gothic" w:hAnsi="Century Gothic" w:cs="Calibri"/>
          <w:sz w:val="18"/>
          <w:szCs w:val="18"/>
        </w:rPr>
        <w:t>Ο</w:t>
      </w:r>
      <w:r w:rsidR="008004B4">
        <w:rPr>
          <w:rFonts w:ascii="Century Gothic" w:hAnsi="Century Gothic" w:cs="Calibri"/>
          <w:sz w:val="18"/>
          <w:szCs w:val="18"/>
        </w:rPr>
        <w:t xml:space="preserve"> κατάλληλος υποψήφιος θα </w:t>
      </w:r>
      <w:r w:rsidR="00CC6F66">
        <w:rPr>
          <w:rFonts w:ascii="Century Gothic" w:hAnsi="Century Gothic" w:cs="Calibri"/>
          <w:sz w:val="18"/>
          <w:szCs w:val="18"/>
        </w:rPr>
        <w:t xml:space="preserve">συμμετέχει στην εκπόνηση και έλεγχο </w:t>
      </w:r>
      <w:r w:rsidR="007E783D">
        <w:rPr>
          <w:rFonts w:ascii="Century Gothic" w:hAnsi="Century Gothic" w:cs="Calibri"/>
          <w:sz w:val="18"/>
          <w:szCs w:val="18"/>
        </w:rPr>
        <w:t>συγκοινωνιακών</w:t>
      </w:r>
      <w:r w:rsidR="00CC6F66">
        <w:rPr>
          <w:rFonts w:ascii="Century Gothic" w:hAnsi="Century Gothic" w:cs="Calibri"/>
          <w:sz w:val="18"/>
          <w:szCs w:val="18"/>
        </w:rPr>
        <w:t xml:space="preserve"> μελετών, στην εκτίμηση κυκλοφοριακών φόρτων με χρήση μοντέλων εκτίμ</w:t>
      </w:r>
      <w:r w:rsidR="007E783D">
        <w:rPr>
          <w:rFonts w:ascii="Century Gothic" w:hAnsi="Century Gothic" w:cs="Calibri"/>
          <w:sz w:val="18"/>
          <w:szCs w:val="18"/>
        </w:rPr>
        <w:t>ησης μεταφορικού έργου και στη</w:t>
      </w:r>
      <w:r w:rsidR="00CC6F66">
        <w:rPr>
          <w:rFonts w:ascii="Century Gothic" w:hAnsi="Century Gothic" w:cs="Calibri"/>
          <w:sz w:val="18"/>
          <w:szCs w:val="18"/>
        </w:rPr>
        <w:t xml:space="preserve"> </w:t>
      </w:r>
      <w:r w:rsidR="007E783D">
        <w:rPr>
          <w:rFonts w:ascii="Century Gothic" w:hAnsi="Century Gothic"/>
          <w:sz w:val="18"/>
          <w:szCs w:val="18"/>
        </w:rPr>
        <w:t xml:space="preserve">διαρκή ενημέρωση της </w:t>
      </w:r>
      <w:r w:rsidR="007E783D">
        <w:rPr>
          <w:rFonts w:ascii="Century Gothic" w:hAnsi="Century Gothic"/>
          <w:sz w:val="18"/>
          <w:szCs w:val="18"/>
          <w:lang w:val="en-US"/>
        </w:rPr>
        <w:t>web</w:t>
      </w:r>
      <w:r w:rsidR="007E783D" w:rsidRPr="00F27D43">
        <w:rPr>
          <w:rFonts w:ascii="Century Gothic" w:hAnsi="Century Gothic"/>
          <w:sz w:val="18"/>
          <w:szCs w:val="18"/>
        </w:rPr>
        <w:t>-</w:t>
      </w:r>
      <w:r w:rsidR="007E783D">
        <w:rPr>
          <w:rFonts w:ascii="Century Gothic" w:hAnsi="Century Gothic"/>
          <w:sz w:val="18"/>
          <w:szCs w:val="18"/>
        </w:rPr>
        <w:t xml:space="preserve">εφαρμογής του </w:t>
      </w:r>
      <w:r w:rsidR="007E783D">
        <w:rPr>
          <w:rFonts w:ascii="Century Gothic" w:hAnsi="Century Gothic"/>
          <w:sz w:val="18"/>
          <w:szCs w:val="18"/>
          <w:lang w:val="en-US"/>
        </w:rPr>
        <w:t>GIS</w:t>
      </w:r>
    </w:p>
    <w:p w:rsidR="007D216A" w:rsidRPr="00C714C8" w:rsidRDefault="007D216A" w:rsidP="00B22F43">
      <w:pPr>
        <w:spacing w:after="0" w:line="360" w:lineRule="auto"/>
        <w:rPr>
          <w:rFonts w:ascii="Century Gothic" w:eastAsia="Times New Roman" w:hAnsi="Century Gothic" w:cs="Arial"/>
          <w:b/>
          <w:bCs/>
          <w:iCs/>
          <w:sz w:val="18"/>
          <w:szCs w:val="18"/>
          <w:lang w:eastAsia="el-GR"/>
        </w:rPr>
      </w:pPr>
    </w:p>
    <w:p w:rsidR="007D216A" w:rsidRPr="00D111FD" w:rsidRDefault="007D216A" w:rsidP="00B22F43">
      <w:pPr>
        <w:spacing w:after="0" w:line="360" w:lineRule="auto"/>
        <w:jc w:val="both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Αρμοδιότητες Ρόλου</w:t>
      </w:r>
      <w:r w:rsidRPr="00D111FD">
        <w:rPr>
          <w:rFonts w:ascii="Century Gothic" w:hAnsi="Century Gothic"/>
          <w:b/>
          <w:sz w:val="18"/>
          <w:szCs w:val="18"/>
          <w:u w:val="single"/>
        </w:rPr>
        <w:t>:</w:t>
      </w:r>
    </w:p>
    <w:p w:rsidR="007E783D" w:rsidRPr="00F27D43" w:rsidRDefault="00CC6F66" w:rsidP="00F27D4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Συλλέγει και επεξεργάζεται κυκλοφοριακά δεδομένα προκειμένου να τροφοδοτήσει το κυκλοφοριακό μοντέλο της </w:t>
      </w:r>
      <w:r w:rsidR="00495E23">
        <w:rPr>
          <w:rFonts w:ascii="Century Gothic" w:hAnsi="Century Gothic"/>
          <w:sz w:val="18"/>
          <w:szCs w:val="18"/>
        </w:rPr>
        <w:t xml:space="preserve">εταιρείας, </w:t>
      </w:r>
      <w:r>
        <w:rPr>
          <w:rFonts w:ascii="Century Gothic" w:hAnsi="Century Gothic"/>
          <w:sz w:val="18"/>
          <w:szCs w:val="18"/>
        </w:rPr>
        <w:t>να παράγει προβλέψεις κυκλοφορίας</w:t>
      </w:r>
      <w:r w:rsidR="007E783D">
        <w:rPr>
          <w:rFonts w:ascii="Century Gothic" w:hAnsi="Century Gothic"/>
          <w:sz w:val="18"/>
          <w:szCs w:val="18"/>
        </w:rPr>
        <w:t xml:space="preserve"> &amp; εσόδων </w:t>
      </w:r>
      <w:r w:rsidR="00CF05D9">
        <w:rPr>
          <w:rFonts w:ascii="Century Gothic" w:hAnsi="Century Gothic"/>
          <w:sz w:val="18"/>
          <w:szCs w:val="18"/>
        </w:rPr>
        <w:t>που</w:t>
      </w:r>
      <w:r w:rsidR="007E783D">
        <w:rPr>
          <w:rFonts w:ascii="Century Gothic" w:hAnsi="Century Gothic"/>
          <w:sz w:val="18"/>
          <w:szCs w:val="18"/>
        </w:rPr>
        <w:t xml:space="preserve"> τροφοδοτεί το </w:t>
      </w:r>
      <w:proofErr w:type="spellStart"/>
      <w:r w:rsidR="007E783D">
        <w:rPr>
          <w:rFonts w:ascii="Century Gothic" w:hAnsi="Century Gothic"/>
          <w:sz w:val="18"/>
          <w:szCs w:val="18"/>
        </w:rPr>
        <w:t>χρηματο</w:t>
      </w:r>
      <w:r w:rsidR="00BF6FDC">
        <w:rPr>
          <w:rFonts w:ascii="Century Gothic" w:hAnsi="Century Gothic"/>
          <w:sz w:val="18"/>
          <w:szCs w:val="18"/>
        </w:rPr>
        <w:t>οι</w:t>
      </w:r>
      <w:r w:rsidR="007E783D">
        <w:rPr>
          <w:rFonts w:ascii="Century Gothic" w:hAnsi="Century Gothic"/>
          <w:sz w:val="18"/>
          <w:szCs w:val="18"/>
        </w:rPr>
        <w:t>κοινομικό</w:t>
      </w:r>
      <w:proofErr w:type="spellEnd"/>
      <w:r w:rsidR="007E783D">
        <w:rPr>
          <w:rFonts w:ascii="Century Gothic" w:hAnsi="Century Gothic"/>
          <w:sz w:val="18"/>
          <w:szCs w:val="18"/>
        </w:rPr>
        <w:t xml:space="preserve"> μοντέλο της εταιρείας.</w:t>
      </w:r>
      <w:r>
        <w:rPr>
          <w:rFonts w:ascii="Century Gothic" w:hAnsi="Century Gothic"/>
          <w:sz w:val="18"/>
          <w:szCs w:val="18"/>
        </w:rPr>
        <w:t xml:space="preserve"> </w:t>
      </w:r>
    </w:p>
    <w:p w:rsidR="005F5B97" w:rsidRDefault="008004B4" w:rsidP="00F27D4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F27D43">
        <w:rPr>
          <w:rFonts w:ascii="Century Gothic" w:hAnsi="Century Gothic"/>
          <w:sz w:val="18"/>
          <w:szCs w:val="18"/>
        </w:rPr>
        <w:t>Συμμετέχει στο σχεδιασμό και την οργάνωση</w:t>
      </w:r>
      <w:r w:rsidR="00DB06FD" w:rsidRPr="00F27D43">
        <w:rPr>
          <w:rFonts w:ascii="Century Gothic" w:hAnsi="Century Gothic"/>
          <w:sz w:val="18"/>
          <w:szCs w:val="18"/>
        </w:rPr>
        <w:t xml:space="preserve"> </w:t>
      </w:r>
      <w:r w:rsidRPr="00F27D43">
        <w:rPr>
          <w:rFonts w:ascii="Century Gothic" w:hAnsi="Century Gothic"/>
          <w:sz w:val="18"/>
          <w:szCs w:val="18"/>
        </w:rPr>
        <w:t xml:space="preserve">μελετών </w:t>
      </w:r>
      <w:r w:rsidR="005F5B97" w:rsidRPr="00F27D43">
        <w:rPr>
          <w:rFonts w:ascii="Century Gothic" w:hAnsi="Century Gothic"/>
          <w:sz w:val="18"/>
          <w:szCs w:val="18"/>
        </w:rPr>
        <w:t xml:space="preserve">Προέλευσης-Προορισμού παρά την οδό και </w:t>
      </w:r>
      <w:r w:rsidRPr="00F27D43">
        <w:rPr>
          <w:rFonts w:ascii="Century Gothic" w:hAnsi="Century Gothic"/>
          <w:sz w:val="18"/>
          <w:szCs w:val="18"/>
        </w:rPr>
        <w:t xml:space="preserve">ερευνών </w:t>
      </w:r>
      <w:r w:rsidR="005F5B97" w:rsidRPr="00F27D43">
        <w:rPr>
          <w:rFonts w:ascii="Century Gothic" w:hAnsi="Century Gothic"/>
          <w:sz w:val="18"/>
          <w:szCs w:val="18"/>
        </w:rPr>
        <w:t>Δεδηλωμένης Προτίμησης, με σκοπό την επικαιροποίηση του υφιστάμενου κυκλοφοριακού μοντέλου.</w:t>
      </w:r>
    </w:p>
    <w:p w:rsidR="00495E23" w:rsidRPr="00F27D43" w:rsidRDefault="00495E23" w:rsidP="00F27D4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Παρακολούθηση κυκλοφοριακών φόρτων από μετρητές κυκλοφορίας κι εξέταση εναλλακτικών σεναρίων διαχείρισης της κυκλοφορίας, κατά τη διάρκεια εργασιών βαριάς συντήρησης του αυτοκινητόδρομου.</w:t>
      </w:r>
    </w:p>
    <w:p w:rsidR="00495E23" w:rsidRPr="00F27D43" w:rsidRDefault="008004B4" w:rsidP="00F27D4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Συμμετέχει στον έλεγχο των</w:t>
      </w:r>
      <w:r w:rsidR="005F5B97" w:rsidRPr="005F5B97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συγκοινωνιακών </w:t>
      </w:r>
      <w:r w:rsidR="00AE41E7" w:rsidRPr="005F5B97">
        <w:rPr>
          <w:rFonts w:ascii="Century Gothic" w:hAnsi="Century Gothic"/>
          <w:sz w:val="18"/>
          <w:szCs w:val="18"/>
        </w:rPr>
        <w:t>μελετών</w:t>
      </w:r>
      <w:r w:rsidR="005F5B97" w:rsidRPr="005F5B97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(π.χ. </w:t>
      </w:r>
      <w:r w:rsidR="005F5B97" w:rsidRPr="005F5B97">
        <w:rPr>
          <w:rFonts w:ascii="Century Gothic" w:hAnsi="Century Gothic"/>
          <w:sz w:val="18"/>
          <w:szCs w:val="18"/>
        </w:rPr>
        <w:t>σήμανσης /ασφάλισης</w:t>
      </w:r>
      <w:r>
        <w:rPr>
          <w:rFonts w:ascii="Century Gothic" w:hAnsi="Century Gothic"/>
          <w:sz w:val="18"/>
          <w:szCs w:val="18"/>
        </w:rPr>
        <w:t xml:space="preserve"> / οδοποιίας)</w:t>
      </w:r>
      <w:r w:rsidR="005F5B97" w:rsidRPr="005F5B97">
        <w:rPr>
          <w:rFonts w:ascii="Century Gothic" w:hAnsi="Century Gothic"/>
          <w:sz w:val="18"/>
          <w:szCs w:val="18"/>
        </w:rPr>
        <w:t xml:space="preserve"> για να διασφαλιστεί η συνοχή του σχεδιασμού με τους αντίστοιχους ισχύοντες κανονισμούς.</w:t>
      </w:r>
    </w:p>
    <w:p w:rsidR="007E783D" w:rsidRDefault="007E783D" w:rsidP="00F27D4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Επιβλέπει τη ψηφιακή καταγραφή χωρικών οντοτήτων που σχετίζονται με τα διάφορα στοιχεία του αυτοκινητόδρομου (πινακίδες, στηθαία ασφαλείας, υδραυλικά στοιχεία, ηλεκτροφωτισμός, </w:t>
      </w:r>
      <w:proofErr w:type="spellStart"/>
      <w:r>
        <w:rPr>
          <w:rFonts w:ascii="Century Gothic" w:hAnsi="Century Gothic"/>
          <w:sz w:val="18"/>
          <w:szCs w:val="18"/>
        </w:rPr>
        <w:t>κλπ</w:t>
      </w:r>
      <w:proofErr w:type="spellEnd"/>
      <w:r>
        <w:rPr>
          <w:rFonts w:ascii="Century Gothic" w:hAnsi="Century Gothic"/>
          <w:sz w:val="18"/>
          <w:szCs w:val="18"/>
        </w:rPr>
        <w:t xml:space="preserve">) και εισάγει τα </w:t>
      </w:r>
      <w:r w:rsidRPr="005F5B97">
        <w:rPr>
          <w:rFonts w:ascii="Century Gothic" w:hAnsi="Century Gothic"/>
          <w:sz w:val="18"/>
          <w:szCs w:val="18"/>
        </w:rPr>
        <w:t>δεδομέν</w:t>
      </w:r>
      <w:r>
        <w:rPr>
          <w:rFonts w:ascii="Century Gothic" w:hAnsi="Century Gothic"/>
          <w:sz w:val="18"/>
          <w:szCs w:val="18"/>
        </w:rPr>
        <w:t>α που συλλέγονται στο πεδίο, καθώς και τις σχετικές μελέτες</w:t>
      </w:r>
      <w:r w:rsidRPr="005F5B97">
        <w:rPr>
          <w:rFonts w:ascii="Century Gothic" w:hAnsi="Century Gothic"/>
          <w:sz w:val="18"/>
          <w:szCs w:val="18"/>
        </w:rPr>
        <w:t xml:space="preserve"> στην </w:t>
      </w:r>
      <w:proofErr w:type="spellStart"/>
      <w:r w:rsidRPr="005F5B97">
        <w:rPr>
          <w:rFonts w:ascii="Century Gothic" w:hAnsi="Century Gothic"/>
          <w:sz w:val="18"/>
          <w:szCs w:val="18"/>
        </w:rPr>
        <w:t>web</w:t>
      </w:r>
      <w:proofErr w:type="spellEnd"/>
      <w:r w:rsidRPr="005F5B97">
        <w:rPr>
          <w:rFonts w:ascii="Century Gothic" w:hAnsi="Century Gothic"/>
          <w:sz w:val="18"/>
          <w:szCs w:val="18"/>
        </w:rPr>
        <w:t xml:space="preserve"> εφαρμογής του GIS, με στόχο </w:t>
      </w:r>
      <w:r>
        <w:rPr>
          <w:rFonts w:ascii="Century Gothic" w:hAnsi="Century Gothic"/>
          <w:sz w:val="18"/>
          <w:szCs w:val="18"/>
        </w:rPr>
        <w:t xml:space="preserve">την καλύτερη </w:t>
      </w:r>
      <w:proofErr w:type="spellStart"/>
      <w:r>
        <w:rPr>
          <w:rFonts w:ascii="Century Gothic" w:hAnsi="Century Gothic"/>
          <w:sz w:val="18"/>
          <w:szCs w:val="18"/>
        </w:rPr>
        <w:t>οπτικοποίηση</w:t>
      </w:r>
      <w:proofErr w:type="spellEnd"/>
      <w:r>
        <w:rPr>
          <w:rFonts w:ascii="Century Gothic" w:hAnsi="Century Gothic"/>
          <w:sz w:val="18"/>
          <w:szCs w:val="18"/>
        </w:rPr>
        <w:t xml:space="preserve"> των δεδομένων και τη διάχυση της πληροφορίας προς όλη την εταιρεία</w:t>
      </w:r>
      <w:r w:rsidR="00495E23">
        <w:rPr>
          <w:rFonts w:ascii="Century Gothic" w:hAnsi="Century Gothic"/>
          <w:sz w:val="18"/>
          <w:szCs w:val="18"/>
        </w:rPr>
        <w:t xml:space="preserve">, αλλά και την τροφοδότηση του </w:t>
      </w:r>
      <w:r w:rsidR="00495E23">
        <w:rPr>
          <w:rFonts w:ascii="Century Gothic" w:hAnsi="Century Gothic"/>
          <w:sz w:val="18"/>
          <w:szCs w:val="18"/>
          <w:lang w:val="en-US"/>
        </w:rPr>
        <w:t>web</w:t>
      </w:r>
      <w:r w:rsidR="00495E23" w:rsidRPr="00F27D43">
        <w:rPr>
          <w:rFonts w:ascii="Century Gothic" w:hAnsi="Century Gothic"/>
          <w:sz w:val="18"/>
          <w:szCs w:val="18"/>
        </w:rPr>
        <w:t xml:space="preserve"> </w:t>
      </w:r>
      <w:r w:rsidR="00495E23">
        <w:rPr>
          <w:rFonts w:ascii="Century Gothic" w:hAnsi="Century Gothic"/>
          <w:sz w:val="18"/>
          <w:szCs w:val="18"/>
          <w:lang w:val="en-US"/>
        </w:rPr>
        <w:t>app</w:t>
      </w:r>
      <w:r w:rsidR="00495E23" w:rsidRPr="00F27D43">
        <w:rPr>
          <w:rFonts w:ascii="Century Gothic" w:hAnsi="Century Gothic"/>
          <w:sz w:val="18"/>
          <w:szCs w:val="18"/>
        </w:rPr>
        <w:t xml:space="preserve"> </w:t>
      </w:r>
      <w:r w:rsidR="00495E23">
        <w:rPr>
          <w:rFonts w:ascii="Century Gothic" w:hAnsi="Century Gothic"/>
          <w:sz w:val="18"/>
          <w:szCs w:val="18"/>
        </w:rPr>
        <w:t>της εταιρείας (</w:t>
      </w:r>
      <w:proofErr w:type="spellStart"/>
      <w:r w:rsidR="00495E23">
        <w:rPr>
          <w:rFonts w:ascii="Century Gothic" w:hAnsi="Century Gothic"/>
          <w:sz w:val="18"/>
          <w:szCs w:val="18"/>
          <w:lang w:val="en-US"/>
        </w:rPr>
        <w:t>Myodos</w:t>
      </w:r>
      <w:proofErr w:type="spellEnd"/>
      <w:r w:rsidR="00495E23" w:rsidRPr="00F27D43">
        <w:rPr>
          <w:rFonts w:ascii="Century Gothic" w:hAnsi="Century Gothic"/>
          <w:sz w:val="18"/>
          <w:szCs w:val="18"/>
        </w:rPr>
        <w:t>)</w:t>
      </w:r>
      <w:r>
        <w:rPr>
          <w:rFonts w:ascii="Century Gothic" w:hAnsi="Century Gothic"/>
          <w:sz w:val="18"/>
          <w:szCs w:val="18"/>
        </w:rPr>
        <w:t>.</w:t>
      </w:r>
    </w:p>
    <w:p w:rsidR="00495E23" w:rsidRPr="00F27D43" w:rsidRDefault="00495E23" w:rsidP="00F27D43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Βοηθάει στη σύνταξη προϋπολογισμών των εργασιών βαριάς συντήρησης που σχετίζονται με συγκοινωνιακά έργα.</w:t>
      </w:r>
    </w:p>
    <w:p w:rsidR="005F5B97" w:rsidRPr="005F5B97" w:rsidRDefault="005F5B97" w:rsidP="005F5B97">
      <w:pPr>
        <w:pStyle w:val="ListParagraph"/>
        <w:numPr>
          <w:ilvl w:val="0"/>
          <w:numId w:val="14"/>
        </w:numPr>
        <w:spacing w:after="0" w:line="360" w:lineRule="auto"/>
        <w:rPr>
          <w:rFonts w:ascii="Century Gothic" w:hAnsi="Century Gothic"/>
          <w:sz w:val="18"/>
          <w:szCs w:val="18"/>
        </w:rPr>
      </w:pPr>
      <w:r w:rsidRPr="005F5B97">
        <w:rPr>
          <w:rFonts w:ascii="Century Gothic" w:hAnsi="Century Gothic"/>
          <w:sz w:val="18"/>
          <w:szCs w:val="18"/>
        </w:rPr>
        <w:t>Επικοινωνεί με τις τοπικές αρχές και άλλους δημόσιους ή ιδιωτικούς φορείς για θέματα σχετικά με την ομαλή διεξαγωγή της κυκλοφορίας και χειρίζεται τη σχετική αλληλογραφία</w:t>
      </w:r>
    </w:p>
    <w:p w:rsidR="00D05F2D" w:rsidRPr="005F5B97" w:rsidRDefault="00D05F2D" w:rsidP="005F5B97">
      <w:pPr>
        <w:pStyle w:val="ListParagraph"/>
        <w:numPr>
          <w:ilvl w:val="0"/>
          <w:numId w:val="14"/>
        </w:numPr>
        <w:spacing w:after="0" w:line="360" w:lineRule="auto"/>
        <w:rPr>
          <w:rFonts w:ascii="Century Gothic" w:eastAsia="Times New Roman" w:hAnsi="Century Gothic" w:cs="Arial"/>
          <w:b/>
          <w:bCs/>
          <w:iCs/>
          <w:sz w:val="18"/>
          <w:szCs w:val="18"/>
          <w:lang w:eastAsia="el-GR"/>
        </w:rPr>
      </w:pPr>
      <w:r>
        <w:rPr>
          <w:rFonts w:ascii="Century Gothic" w:hAnsi="Century Gothic"/>
          <w:sz w:val="18"/>
          <w:szCs w:val="18"/>
        </w:rPr>
        <w:t xml:space="preserve">Συμμετέχει σε ελληνικά και ευρωπαϊκά ερευνητικά </w:t>
      </w:r>
      <w:r w:rsidR="00CC6F66">
        <w:rPr>
          <w:rFonts w:ascii="Century Gothic" w:hAnsi="Century Gothic"/>
          <w:sz w:val="18"/>
          <w:szCs w:val="18"/>
        </w:rPr>
        <w:t xml:space="preserve">συγχρηματοδοτούμενα </w:t>
      </w:r>
      <w:r>
        <w:rPr>
          <w:rFonts w:ascii="Century Gothic" w:hAnsi="Century Gothic"/>
          <w:sz w:val="18"/>
          <w:szCs w:val="18"/>
        </w:rPr>
        <w:t>προγράμματα</w:t>
      </w:r>
    </w:p>
    <w:p w:rsidR="005F5B97" w:rsidRPr="00CD43BF" w:rsidRDefault="005F5B97" w:rsidP="00B22F43">
      <w:pPr>
        <w:spacing w:after="0" w:line="360" w:lineRule="auto"/>
        <w:rPr>
          <w:rFonts w:ascii="Century Gothic" w:eastAsia="Times New Roman" w:hAnsi="Century Gothic" w:cs="Arial"/>
          <w:b/>
          <w:bCs/>
          <w:iCs/>
          <w:sz w:val="18"/>
          <w:szCs w:val="18"/>
          <w:lang w:eastAsia="el-GR"/>
        </w:rPr>
      </w:pPr>
    </w:p>
    <w:p w:rsidR="007D216A" w:rsidRPr="00C714C8" w:rsidRDefault="007D216A" w:rsidP="00B22F43">
      <w:pPr>
        <w:spacing w:after="0" w:line="360" w:lineRule="auto"/>
        <w:rPr>
          <w:rFonts w:ascii="Century Gothic" w:eastAsia="Times New Roman" w:hAnsi="Century Gothic" w:cs="Arial"/>
          <w:b/>
          <w:bCs/>
          <w:iCs/>
          <w:sz w:val="18"/>
          <w:szCs w:val="18"/>
          <w:lang w:eastAsia="el-GR"/>
        </w:rPr>
      </w:pPr>
      <w:r w:rsidRPr="00C714C8">
        <w:rPr>
          <w:rFonts w:ascii="Century Gothic" w:eastAsia="Times New Roman" w:hAnsi="Century Gothic" w:cs="Arial"/>
          <w:b/>
          <w:bCs/>
          <w:iCs/>
          <w:sz w:val="18"/>
          <w:szCs w:val="18"/>
          <w:lang w:eastAsia="el-GR"/>
        </w:rPr>
        <w:t>Απαραίτητα Προσόντα</w:t>
      </w:r>
    </w:p>
    <w:p w:rsidR="00B22F43" w:rsidRPr="00B22F43" w:rsidRDefault="00B22F43" w:rsidP="00B22F43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contextualSpacing w:val="0"/>
        <w:rPr>
          <w:rFonts w:ascii="Century Gothic" w:hAnsi="Century Gothic"/>
          <w:sz w:val="18"/>
          <w:szCs w:val="18"/>
        </w:rPr>
      </w:pPr>
      <w:r w:rsidRPr="00B22F43">
        <w:rPr>
          <w:rFonts w:ascii="Century Gothic" w:hAnsi="Century Gothic"/>
          <w:sz w:val="18"/>
          <w:szCs w:val="18"/>
        </w:rPr>
        <w:t>Δίπλωμα Πολιτικού Μηχανικού Ανώτατου Εκπαιδευτικού Ιδρύματος</w:t>
      </w:r>
      <w:r w:rsidR="00DB06FD">
        <w:rPr>
          <w:rFonts w:ascii="Century Gothic" w:hAnsi="Century Gothic"/>
          <w:sz w:val="18"/>
          <w:szCs w:val="18"/>
        </w:rPr>
        <w:t xml:space="preserve"> με κατεύθυνση Συγκοινωνιολόγου</w:t>
      </w:r>
    </w:p>
    <w:p w:rsidR="00B22F43" w:rsidRPr="00B22F43" w:rsidRDefault="00B22F43" w:rsidP="00B22F43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contextualSpacing w:val="0"/>
        <w:rPr>
          <w:rFonts w:ascii="Century Gothic" w:hAnsi="Century Gothic"/>
          <w:sz w:val="18"/>
          <w:szCs w:val="18"/>
        </w:rPr>
      </w:pPr>
      <w:r w:rsidRPr="00B22F43">
        <w:rPr>
          <w:rFonts w:ascii="Century Gothic" w:hAnsi="Century Gothic"/>
          <w:sz w:val="18"/>
          <w:szCs w:val="18"/>
        </w:rPr>
        <w:t>Μεταπτυχιακός τίτλος στον Συγκοινωνιακό σχεδιασμό</w:t>
      </w:r>
      <w:r w:rsidR="00DB06FD">
        <w:rPr>
          <w:rFonts w:ascii="Century Gothic" w:hAnsi="Century Gothic"/>
          <w:sz w:val="18"/>
          <w:szCs w:val="18"/>
        </w:rPr>
        <w:t xml:space="preserve"> ή στα </w:t>
      </w:r>
      <w:proofErr w:type="spellStart"/>
      <w:r w:rsidR="00DB06FD">
        <w:rPr>
          <w:rFonts w:ascii="Century Gothic" w:hAnsi="Century Gothic"/>
          <w:sz w:val="18"/>
          <w:szCs w:val="18"/>
        </w:rPr>
        <w:t>Γεωχωρικά</w:t>
      </w:r>
      <w:proofErr w:type="spellEnd"/>
      <w:r w:rsidR="00DB06FD">
        <w:rPr>
          <w:rFonts w:ascii="Century Gothic" w:hAnsi="Century Gothic"/>
          <w:sz w:val="18"/>
          <w:szCs w:val="18"/>
        </w:rPr>
        <w:t xml:space="preserve"> Συστήματα Πληροφοριών</w:t>
      </w:r>
      <w:r w:rsidRPr="00B22F43">
        <w:rPr>
          <w:rFonts w:ascii="Century Gothic" w:hAnsi="Century Gothic"/>
          <w:sz w:val="18"/>
          <w:szCs w:val="18"/>
        </w:rPr>
        <w:t xml:space="preserve"> θα θεωρηθεί προσόν.</w:t>
      </w:r>
    </w:p>
    <w:p w:rsidR="00B22F43" w:rsidRPr="00B22F43" w:rsidRDefault="00CD43BF" w:rsidP="00B22F43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contextualSpacing w:val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Τουλάχιστον 3</w:t>
      </w:r>
      <w:r w:rsidR="00B22F43" w:rsidRPr="00B22F43">
        <w:rPr>
          <w:rFonts w:ascii="Century Gothic" w:hAnsi="Century Gothic"/>
          <w:sz w:val="18"/>
          <w:szCs w:val="18"/>
        </w:rPr>
        <w:t xml:space="preserve"> έτη  προηγούμενης επαγγελματικής εμπειρίας ως συγκοινωνιολόγος μηχανικός </w:t>
      </w:r>
    </w:p>
    <w:p w:rsidR="00B22F43" w:rsidRPr="00B22F43" w:rsidRDefault="00B22F43" w:rsidP="00B22F43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contextualSpacing w:val="0"/>
        <w:rPr>
          <w:rFonts w:ascii="Century Gothic" w:hAnsi="Century Gothic"/>
          <w:sz w:val="18"/>
          <w:szCs w:val="18"/>
        </w:rPr>
      </w:pPr>
      <w:r w:rsidRPr="00B22F43">
        <w:rPr>
          <w:rFonts w:ascii="Century Gothic" w:hAnsi="Century Gothic"/>
          <w:sz w:val="18"/>
          <w:szCs w:val="18"/>
        </w:rPr>
        <w:t xml:space="preserve">Άριστη χρήση της αγγλικής γλώσσας </w:t>
      </w:r>
      <w:r w:rsidRPr="006E2372">
        <w:rPr>
          <w:rFonts w:ascii="Century Gothic" w:hAnsi="Century Gothic"/>
          <w:sz w:val="18"/>
          <w:szCs w:val="18"/>
        </w:rPr>
        <w:t xml:space="preserve"> </w:t>
      </w:r>
    </w:p>
    <w:p w:rsidR="00CD43BF" w:rsidRPr="00B914B6" w:rsidRDefault="00CD43BF" w:rsidP="00CD43BF">
      <w:pPr>
        <w:numPr>
          <w:ilvl w:val="0"/>
          <w:numId w:val="12"/>
        </w:numPr>
        <w:autoSpaceDE w:val="0"/>
        <w:autoSpaceDN w:val="0"/>
        <w:spacing w:after="60" w:line="360" w:lineRule="auto"/>
        <w:jc w:val="both"/>
        <w:rPr>
          <w:rFonts w:ascii="Century Gothic" w:hAnsi="Century Gothic"/>
          <w:sz w:val="18"/>
          <w:szCs w:val="18"/>
        </w:rPr>
      </w:pPr>
      <w:proofErr w:type="spellStart"/>
      <w:r>
        <w:rPr>
          <w:rFonts w:ascii="Century Gothic" w:hAnsi="Century Gothic"/>
          <w:sz w:val="18"/>
          <w:szCs w:val="18"/>
        </w:rPr>
        <w:t>Aνεπτυγμένες</w:t>
      </w:r>
      <w:proofErr w:type="spellEnd"/>
      <w:r>
        <w:rPr>
          <w:rFonts w:ascii="Century Gothic" w:hAnsi="Century Gothic"/>
          <w:sz w:val="18"/>
          <w:szCs w:val="18"/>
        </w:rPr>
        <w:t xml:space="preserve"> δεξιότητες χειρισμού ΗΥ &amp; εργαλείων </w:t>
      </w:r>
      <w:r w:rsidRPr="00B914B6">
        <w:rPr>
          <w:rFonts w:ascii="Century Gothic" w:hAnsi="Century Gothic"/>
          <w:sz w:val="18"/>
          <w:szCs w:val="18"/>
        </w:rPr>
        <w:t xml:space="preserve">MS Office </w:t>
      </w:r>
    </w:p>
    <w:p w:rsidR="00B22F43" w:rsidRDefault="00DB06FD" w:rsidP="000059D1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contextualSpacing w:val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Πολύ κ</w:t>
      </w:r>
      <w:r w:rsidR="00CD43BF">
        <w:rPr>
          <w:rFonts w:ascii="Century Gothic" w:hAnsi="Century Gothic"/>
          <w:sz w:val="18"/>
          <w:szCs w:val="18"/>
        </w:rPr>
        <w:t xml:space="preserve">αλή γνώση </w:t>
      </w:r>
      <w:r w:rsidR="00B22F43" w:rsidRPr="00CD43BF">
        <w:rPr>
          <w:rFonts w:ascii="Century Gothic" w:hAnsi="Century Gothic"/>
          <w:sz w:val="18"/>
          <w:szCs w:val="18"/>
        </w:rPr>
        <w:t xml:space="preserve">χειρισμού </w:t>
      </w:r>
      <w:proofErr w:type="spellStart"/>
      <w:r w:rsidR="00B22F43" w:rsidRPr="00CD43BF">
        <w:rPr>
          <w:rFonts w:ascii="Century Gothic" w:hAnsi="Century Gothic"/>
          <w:sz w:val="18"/>
          <w:szCs w:val="18"/>
        </w:rPr>
        <w:t>Autocad</w:t>
      </w:r>
      <w:proofErr w:type="spellEnd"/>
      <w:r w:rsidR="00B22F43" w:rsidRPr="00CD43BF">
        <w:rPr>
          <w:rFonts w:ascii="Century Gothic" w:hAnsi="Century Gothic"/>
          <w:sz w:val="18"/>
          <w:szCs w:val="18"/>
        </w:rPr>
        <w:t xml:space="preserve"> </w:t>
      </w:r>
      <w:r w:rsidR="00CD43BF" w:rsidRPr="00CD43BF">
        <w:rPr>
          <w:rFonts w:ascii="Century Gothic" w:hAnsi="Century Gothic"/>
          <w:sz w:val="18"/>
          <w:szCs w:val="18"/>
        </w:rPr>
        <w:t xml:space="preserve"> &amp;</w:t>
      </w:r>
      <w:r w:rsidR="00CD43BF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B22F43" w:rsidRPr="00CD43BF">
        <w:rPr>
          <w:rFonts w:ascii="Century Gothic" w:hAnsi="Century Gothic"/>
          <w:sz w:val="18"/>
          <w:szCs w:val="18"/>
        </w:rPr>
        <w:t>ArcGIS</w:t>
      </w:r>
      <w:proofErr w:type="spellEnd"/>
    </w:p>
    <w:p w:rsidR="008004B4" w:rsidRPr="00CD43BF" w:rsidRDefault="008004B4" w:rsidP="000059D1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contextualSpacing w:val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Γνώση των ελληνικών κανονισμών οδικών έργων θα θεωρηθεί προσόν</w:t>
      </w:r>
    </w:p>
    <w:p w:rsidR="007D216A" w:rsidRPr="00B22F43" w:rsidRDefault="00B22F43" w:rsidP="00B22F43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contextualSpacing w:val="0"/>
        <w:rPr>
          <w:rFonts w:ascii="Century Gothic" w:hAnsi="Century Gothic"/>
          <w:sz w:val="18"/>
          <w:szCs w:val="18"/>
        </w:rPr>
      </w:pPr>
      <w:r w:rsidRPr="00B22F43">
        <w:rPr>
          <w:rFonts w:ascii="Century Gothic" w:hAnsi="Century Gothic"/>
          <w:sz w:val="18"/>
          <w:szCs w:val="18"/>
        </w:rPr>
        <w:t>Εξοικείωση με λογισμικ</w:t>
      </w:r>
      <w:r>
        <w:rPr>
          <w:rFonts w:ascii="Century Gothic" w:hAnsi="Century Gothic"/>
          <w:sz w:val="18"/>
          <w:szCs w:val="18"/>
        </w:rPr>
        <w:t>ά</w:t>
      </w:r>
      <w:r w:rsidRPr="00B22F43">
        <w:rPr>
          <w:rFonts w:ascii="Century Gothic" w:hAnsi="Century Gothic"/>
          <w:sz w:val="18"/>
          <w:szCs w:val="18"/>
        </w:rPr>
        <w:t xml:space="preserve"> </w:t>
      </w:r>
      <w:r w:rsidR="00CF05D9">
        <w:rPr>
          <w:rFonts w:ascii="Century Gothic" w:hAnsi="Century Gothic"/>
          <w:sz w:val="18"/>
          <w:szCs w:val="18"/>
        </w:rPr>
        <w:t>προσομοίωσης κυκλοφορίας και εκτίμησης μεταφορικού έργου</w:t>
      </w:r>
      <w:r w:rsidRPr="00B22F43">
        <w:rPr>
          <w:rFonts w:ascii="Century Gothic" w:hAnsi="Century Gothic"/>
          <w:sz w:val="18"/>
          <w:szCs w:val="18"/>
        </w:rPr>
        <w:t xml:space="preserve"> (π.χ. </w:t>
      </w:r>
      <w:proofErr w:type="spellStart"/>
      <w:r w:rsidRPr="00B22F43">
        <w:rPr>
          <w:rFonts w:ascii="Century Gothic" w:hAnsi="Century Gothic"/>
          <w:sz w:val="18"/>
          <w:szCs w:val="18"/>
        </w:rPr>
        <w:t>Saturn</w:t>
      </w:r>
      <w:proofErr w:type="spellEnd"/>
      <w:r w:rsidRPr="00B22F43">
        <w:rPr>
          <w:rFonts w:ascii="Century Gothic" w:hAnsi="Century Gothic"/>
          <w:sz w:val="18"/>
          <w:szCs w:val="18"/>
        </w:rPr>
        <w:t>,)</w:t>
      </w:r>
      <w:r w:rsidR="00CD43BF">
        <w:rPr>
          <w:rFonts w:ascii="Century Gothic" w:hAnsi="Century Gothic"/>
          <w:sz w:val="18"/>
          <w:szCs w:val="18"/>
        </w:rPr>
        <w:t xml:space="preserve"> θα θεωρηθεί προσόν</w:t>
      </w:r>
    </w:p>
    <w:p w:rsidR="007D216A" w:rsidRPr="00B22F43" w:rsidRDefault="007D216A" w:rsidP="00B22F43">
      <w:pPr>
        <w:spacing w:after="0" w:line="360" w:lineRule="auto"/>
        <w:ind w:left="720"/>
        <w:jc w:val="both"/>
        <w:rPr>
          <w:rFonts w:ascii="Century Gothic" w:hAnsi="Century Gothic"/>
          <w:sz w:val="18"/>
          <w:szCs w:val="18"/>
        </w:rPr>
      </w:pPr>
    </w:p>
    <w:p w:rsidR="007D216A" w:rsidRPr="0060229E" w:rsidRDefault="007D216A" w:rsidP="00B22F43">
      <w:pPr>
        <w:spacing w:after="0" w:line="360" w:lineRule="auto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60229E">
        <w:rPr>
          <w:rFonts w:ascii="Century Gothic" w:hAnsi="Century Gothic"/>
          <w:b/>
          <w:sz w:val="18"/>
          <w:szCs w:val="18"/>
          <w:u w:val="single"/>
        </w:rPr>
        <w:t>Ο/Η υποψήφιος/α  θα πρέπει να διαθέτει:</w:t>
      </w:r>
    </w:p>
    <w:p w:rsidR="007D216A" w:rsidRDefault="007D216A" w:rsidP="00B22F43">
      <w:pPr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Αναλυτική σκέψη και μεθοδικότητα </w:t>
      </w:r>
    </w:p>
    <w:p w:rsidR="007D216A" w:rsidRDefault="007D216A" w:rsidP="00B22F43">
      <w:pPr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Προσανατολισμό στην Ποιότητα και την Απόδοση</w:t>
      </w:r>
    </w:p>
    <w:p w:rsidR="007D216A" w:rsidRPr="008D2894" w:rsidRDefault="007D216A" w:rsidP="00B22F43">
      <w:pPr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8D2894">
        <w:rPr>
          <w:rFonts w:ascii="Century Gothic" w:hAnsi="Century Gothic"/>
          <w:sz w:val="18"/>
          <w:szCs w:val="18"/>
        </w:rPr>
        <w:t>Αφοσίωση στην Εξυπηρέτηση Πελατών</w:t>
      </w:r>
    </w:p>
    <w:p w:rsidR="007D216A" w:rsidRPr="005A0D01" w:rsidRDefault="007D216A" w:rsidP="00B22F43">
      <w:pPr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Πνεύμα Ομαδικής Εργασίας</w:t>
      </w:r>
    </w:p>
    <w:p w:rsidR="007D216A" w:rsidRPr="0032798A" w:rsidRDefault="007D216A" w:rsidP="00B22F43">
      <w:pPr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Αποτελεσματική</w:t>
      </w:r>
      <w:r w:rsidRPr="0032798A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Επικοινωνία</w:t>
      </w:r>
    </w:p>
    <w:p w:rsidR="007D216A" w:rsidRPr="0032798A" w:rsidRDefault="007D216A" w:rsidP="00B22F43">
      <w:pPr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32798A">
        <w:rPr>
          <w:rFonts w:ascii="Century Gothic" w:hAnsi="Century Gothic"/>
          <w:sz w:val="18"/>
          <w:szCs w:val="18"/>
        </w:rPr>
        <w:t xml:space="preserve">Iκανότητα διαχείρισης χρόνου </w:t>
      </w:r>
      <w:r>
        <w:rPr>
          <w:rFonts w:ascii="Century Gothic" w:hAnsi="Century Gothic"/>
          <w:sz w:val="18"/>
          <w:szCs w:val="18"/>
        </w:rPr>
        <w:t xml:space="preserve">και </w:t>
      </w:r>
      <w:r w:rsidRPr="0032798A">
        <w:rPr>
          <w:rFonts w:ascii="Century Gothic" w:hAnsi="Century Gothic"/>
          <w:sz w:val="18"/>
          <w:szCs w:val="18"/>
        </w:rPr>
        <w:t>προθεσμιών</w:t>
      </w:r>
    </w:p>
    <w:p w:rsidR="007D216A" w:rsidRPr="0032798A" w:rsidRDefault="007D216A" w:rsidP="00B22F43">
      <w:pPr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32798A">
        <w:rPr>
          <w:rFonts w:ascii="Century Gothic" w:hAnsi="Century Gothic"/>
          <w:sz w:val="18"/>
          <w:szCs w:val="18"/>
        </w:rPr>
        <w:t>Αίσθημα ευθύνης, συνέπεια και δέσμευση για το αποτέλεσμα</w:t>
      </w:r>
    </w:p>
    <w:p w:rsidR="007D216A" w:rsidRPr="00C714C8" w:rsidRDefault="007D216A" w:rsidP="00B22F43">
      <w:pPr>
        <w:spacing w:after="0" w:line="360" w:lineRule="auto"/>
        <w:ind w:left="720"/>
        <w:jc w:val="both"/>
        <w:rPr>
          <w:rFonts w:ascii="Century Gothic" w:hAnsi="Century Gothic"/>
          <w:sz w:val="18"/>
          <w:szCs w:val="18"/>
        </w:rPr>
      </w:pPr>
    </w:p>
    <w:p w:rsidR="007D216A" w:rsidRPr="00C714C8" w:rsidRDefault="007D216A" w:rsidP="00B22F43">
      <w:pPr>
        <w:spacing w:after="0" w:line="360" w:lineRule="auto"/>
        <w:ind w:left="720"/>
        <w:jc w:val="both"/>
        <w:rPr>
          <w:rFonts w:ascii="Century Gothic" w:hAnsi="Century Gothic"/>
          <w:sz w:val="18"/>
          <w:szCs w:val="18"/>
        </w:rPr>
      </w:pPr>
    </w:p>
    <w:p w:rsidR="007D216A" w:rsidRPr="00C714C8" w:rsidRDefault="007D216A" w:rsidP="00B22F43">
      <w:pPr>
        <w:spacing w:after="0" w:line="360" w:lineRule="auto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C714C8">
        <w:rPr>
          <w:rFonts w:ascii="Century Gothic" w:hAnsi="Century Gothic"/>
          <w:b/>
          <w:sz w:val="18"/>
          <w:szCs w:val="18"/>
          <w:u w:val="single"/>
        </w:rPr>
        <w:t xml:space="preserve">Πρόσθετες Πληροφορίες: </w:t>
      </w:r>
    </w:p>
    <w:p w:rsidR="007D216A" w:rsidRPr="006A5524" w:rsidRDefault="007D216A" w:rsidP="00B22F43">
      <w:pPr>
        <w:numPr>
          <w:ilvl w:val="0"/>
          <w:numId w:val="1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6A5524">
        <w:rPr>
          <w:rFonts w:ascii="Century Gothic" w:hAnsi="Century Gothic"/>
          <w:sz w:val="18"/>
          <w:szCs w:val="18"/>
        </w:rPr>
        <w:t>Ένταξη στο  Ομαδικό Ιατροφαρμακευτικό Πρόγραμμα Ζωής &amp; Υγείας της εταιρείας</w:t>
      </w:r>
    </w:p>
    <w:p w:rsidR="007D216A" w:rsidRPr="00C714C8" w:rsidRDefault="007D216A" w:rsidP="00B22F43">
      <w:p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</w:p>
    <w:sectPr w:rsidR="007D216A" w:rsidRPr="00C714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D82C13"/>
    <w:multiLevelType w:val="hybridMultilevel"/>
    <w:tmpl w:val="B2115A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DA09F7"/>
    <w:multiLevelType w:val="hybridMultilevel"/>
    <w:tmpl w:val="F612B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2190"/>
    <w:multiLevelType w:val="hybridMultilevel"/>
    <w:tmpl w:val="926A77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2712D"/>
    <w:multiLevelType w:val="hybridMultilevel"/>
    <w:tmpl w:val="21E487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C7F95"/>
    <w:multiLevelType w:val="hybridMultilevel"/>
    <w:tmpl w:val="910CF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27BBC"/>
    <w:multiLevelType w:val="hybridMultilevel"/>
    <w:tmpl w:val="7B0276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C52D5"/>
    <w:multiLevelType w:val="hybridMultilevel"/>
    <w:tmpl w:val="10B8DB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85294"/>
    <w:multiLevelType w:val="hybridMultilevel"/>
    <w:tmpl w:val="7F66D8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595F81"/>
    <w:multiLevelType w:val="hybridMultilevel"/>
    <w:tmpl w:val="60448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9754A"/>
    <w:multiLevelType w:val="hybridMultilevel"/>
    <w:tmpl w:val="F756261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154A0"/>
    <w:multiLevelType w:val="hybridMultilevel"/>
    <w:tmpl w:val="9302371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131F17"/>
    <w:multiLevelType w:val="hybridMultilevel"/>
    <w:tmpl w:val="5D7613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13519D"/>
    <w:multiLevelType w:val="hybridMultilevel"/>
    <w:tmpl w:val="72D6F97C"/>
    <w:lvl w:ilvl="0" w:tplc="0408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77541A5E"/>
    <w:multiLevelType w:val="hybridMultilevel"/>
    <w:tmpl w:val="8A50AE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C785E"/>
    <w:multiLevelType w:val="hybridMultilevel"/>
    <w:tmpl w:val="E424C4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12"/>
  </w:num>
  <w:num w:numId="6">
    <w:abstractNumId w:val="10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3"/>
  </w:num>
  <w:num w:numId="13">
    <w:abstractNumId w:val="7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94"/>
    <w:rsid w:val="00025517"/>
    <w:rsid w:val="00070612"/>
    <w:rsid w:val="000E02DF"/>
    <w:rsid w:val="00104886"/>
    <w:rsid w:val="00174650"/>
    <w:rsid w:val="0024594D"/>
    <w:rsid w:val="00246460"/>
    <w:rsid w:val="002651B7"/>
    <w:rsid w:val="003040F2"/>
    <w:rsid w:val="00382FBA"/>
    <w:rsid w:val="003851BD"/>
    <w:rsid w:val="003B2A11"/>
    <w:rsid w:val="003C05D1"/>
    <w:rsid w:val="003E37E1"/>
    <w:rsid w:val="003F1C94"/>
    <w:rsid w:val="004673B7"/>
    <w:rsid w:val="00495E23"/>
    <w:rsid w:val="004E39B3"/>
    <w:rsid w:val="004E779E"/>
    <w:rsid w:val="005F5B97"/>
    <w:rsid w:val="006A5524"/>
    <w:rsid w:val="00713700"/>
    <w:rsid w:val="007D216A"/>
    <w:rsid w:val="007D7030"/>
    <w:rsid w:val="007E783D"/>
    <w:rsid w:val="008004B4"/>
    <w:rsid w:val="00822F7D"/>
    <w:rsid w:val="008E035F"/>
    <w:rsid w:val="008E7D82"/>
    <w:rsid w:val="00927E6A"/>
    <w:rsid w:val="0093090E"/>
    <w:rsid w:val="0096252C"/>
    <w:rsid w:val="00966C78"/>
    <w:rsid w:val="009C5737"/>
    <w:rsid w:val="00A33E42"/>
    <w:rsid w:val="00A956C9"/>
    <w:rsid w:val="00AB7C42"/>
    <w:rsid w:val="00AE41E7"/>
    <w:rsid w:val="00AE7051"/>
    <w:rsid w:val="00B22F43"/>
    <w:rsid w:val="00B45062"/>
    <w:rsid w:val="00BE2529"/>
    <w:rsid w:val="00BF6FDC"/>
    <w:rsid w:val="00C34D20"/>
    <w:rsid w:val="00C61112"/>
    <w:rsid w:val="00CB1945"/>
    <w:rsid w:val="00CC6F66"/>
    <w:rsid w:val="00CD43BF"/>
    <w:rsid w:val="00CE01C1"/>
    <w:rsid w:val="00CF05D9"/>
    <w:rsid w:val="00D05F2D"/>
    <w:rsid w:val="00DB06FD"/>
    <w:rsid w:val="00E4062D"/>
    <w:rsid w:val="00E77C48"/>
    <w:rsid w:val="00F27D43"/>
    <w:rsid w:val="00F548B9"/>
    <w:rsid w:val="00FB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B9588-1E21-488B-8F9B-9097180C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C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C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6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70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7051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BodyText">
    <w:name w:val="Body Text"/>
    <w:basedOn w:val="Normal"/>
    <w:link w:val="BodyTextChar"/>
    <w:rsid w:val="00AE7051"/>
    <w:pPr>
      <w:widowControl w:val="0"/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/>
      <w:snapToGrid w:val="0"/>
      <w:spacing w:val="-2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AE7051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54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8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8B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8B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B9"/>
    <w:rPr>
      <w:rFonts w:ascii="Tahoma" w:eastAsia="Calibri" w:hAnsi="Tahoma" w:cs="Tahoma"/>
      <w:sz w:val="16"/>
      <w:szCs w:val="16"/>
    </w:rPr>
  </w:style>
  <w:style w:type="character" w:customStyle="1" w:styleId="tlid-translation">
    <w:name w:val="tlid-translation"/>
    <w:basedOn w:val="DefaultParagraphFont"/>
    <w:rsid w:val="00B2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enianiou</dc:creator>
  <cp:lastModifiedBy>Anastasia Pnevmatikou</cp:lastModifiedBy>
  <cp:revision>2</cp:revision>
  <dcterms:created xsi:type="dcterms:W3CDTF">2021-08-25T15:09:00Z</dcterms:created>
  <dcterms:modified xsi:type="dcterms:W3CDTF">2021-08-25T15:09:00Z</dcterms:modified>
</cp:coreProperties>
</file>